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3C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Style w:val="4"/>
          <w:rFonts w:hint="eastAsia" w:ascii="Times New Roman" w:hAnsi="Times New Roman" w:eastAsia="宋体" w:cs="Times New Roman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Style w:val="4"/>
          <w:rFonts w:hint="eastAsia" w:ascii="Times New Roman" w:hAnsi="Times New Roman" w:eastAsia="宋体" w:cs="Times New Roman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附件2   上海第二工业大学2026年硕士研究生学费、学制一览表</w:t>
      </w:r>
    </w:p>
    <w:tbl>
      <w:tblPr>
        <w:tblStyle w:val="2"/>
        <w:tblW w:w="107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934"/>
        <w:gridCol w:w="1215"/>
        <w:gridCol w:w="1586"/>
        <w:gridCol w:w="1180"/>
        <w:gridCol w:w="3176"/>
      </w:tblGrid>
      <w:tr w14:paraId="15AB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9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B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招生学科专业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C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学习方式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1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报考类别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E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学制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（年）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14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学费（元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 w:bidi="ar"/>
              </w:rPr>
              <w:t>学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年）</w:t>
            </w:r>
          </w:p>
        </w:tc>
      </w:tr>
      <w:tr w14:paraId="0648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B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025400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国际商务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9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61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EA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8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共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40,000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元（第一、二学年各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15,000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元，最后半年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10,000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元）</w:t>
            </w:r>
          </w:p>
        </w:tc>
      </w:tr>
      <w:tr w14:paraId="33F0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1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F0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030500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马克思主义理论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F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0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A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7700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A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E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045120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职业技术教育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2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1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C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1301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1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E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045120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职业技术教育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7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9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0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16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 w14:paraId="0CA8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2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1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045300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国际中文教育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F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B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7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6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共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65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000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元（第一、二学年各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25,000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元，最后半年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15,000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元）</w:t>
            </w:r>
          </w:p>
        </w:tc>
      </w:tr>
      <w:tr w14:paraId="4FD49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3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9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055101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英语笔译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8F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7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2C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48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共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45,000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元（第一、二学年</w:t>
            </w:r>
          </w:p>
          <w:p w14:paraId="09BC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各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18,000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元，最后半年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9,000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元）</w:t>
            </w:r>
          </w:p>
        </w:tc>
      </w:tr>
      <w:tr w14:paraId="16014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C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6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080200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机械工程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7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9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6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22A9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2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0802Z1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低空技术与工程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DD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5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8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31AA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8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A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085400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电子信息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C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6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A1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37B0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1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C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085401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新一代电子信息技术</w:t>
            </w:r>
          </w:p>
          <w:p w14:paraId="2745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（含量子技术等）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B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8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5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D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0C7B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B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D2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085403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集成电路工程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C0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9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6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6006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B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95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085403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集成电路工程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B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89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8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1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 w14:paraId="7C85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E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8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085404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计算机技术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2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4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C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5F62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C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90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085405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软件工程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CD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4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C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5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5054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5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F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085406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控制工程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3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B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C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A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3936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D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A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085406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控制工程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9C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6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7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 w14:paraId="0012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9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B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085409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生物医学工程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2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6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6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1C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0D28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E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EA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085410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人工智能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6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3E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2C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C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2D0B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3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CA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085410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人工智能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6C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7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  <w:p w14:paraId="3E5F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（2年制硕士</w:t>
            </w:r>
          </w:p>
          <w:p w14:paraId="76CF1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培养改革项目）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C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E3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3E64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1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085410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人工智能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BA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9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4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 w14:paraId="1103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8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F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085411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大数据技术与工程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A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1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1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F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7A2E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4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085500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机械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A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8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93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1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4F70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2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2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085501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机械工程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53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15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C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8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10A24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AC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085501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机械工程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A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5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  <w:p w14:paraId="3508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（2年制硕士</w:t>
            </w:r>
          </w:p>
          <w:p w14:paraId="0708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培养改革项目）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9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FB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37FF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F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54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085507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工业设计工程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6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9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99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9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2150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E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6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085509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智能制造技术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D5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5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8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4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0850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B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C1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085510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机器人工程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C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9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3E6E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0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A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085600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材料与化工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18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C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0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6267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2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2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085600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材料与化工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5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2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5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A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 w14:paraId="54B1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E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4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085601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材料工程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3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43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3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75AC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E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085604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纺织工程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0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3A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C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63FA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A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085700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资源与环境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4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B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63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0E9A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4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2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085700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资源与环境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C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3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6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4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 w14:paraId="116E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E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F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085800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能源动力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68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B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A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1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411D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3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085800</w:t>
            </w:r>
            <w:r>
              <w:rPr>
                <w:rStyle w:val="6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 w:bidi="ar"/>
              </w:rPr>
              <w:t>能源动力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E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E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E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1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15000</w:t>
            </w:r>
          </w:p>
        </w:tc>
      </w:tr>
      <w:tr w14:paraId="17E6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1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085801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电气工程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3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4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A4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B0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17DAF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2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085808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储能技术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4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3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1D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0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6E9F4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5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2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125600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工程管理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E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0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A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共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78,000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元（第一、二学年各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30,000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元，最后半年</w:t>
            </w:r>
            <w:r>
              <w:rPr>
                <w:rStyle w:val="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18,000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元）</w:t>
            </w:r>
          </w:p>
        </w:tc>
      </w:tr>
      <w:tr w14:paraId="1DFF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B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1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135700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设计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F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全日制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EF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非定向就业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52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6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</w:tr>
    </w:tbl>
    <w:p w14:paraId="467CE6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2025-10-09T12:25:27Z</dcterms:created>
  <dc:creator>郭雪梅</dc:creator>
  <cp:lastModifiedBy>江强</cp:lastModifiedBy>
  <dcterms:modified xsi:type="dcterms:W3CDTF">2025-10-09T12:26:00Z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eyJoZGlkIjoiOTg5NDQ4YjFjY2Q1YmRlY2RkOWU1MGQyMzI5ZDEwYjgiLCJ1c2VySWQiOiIxNDQyMzE0OTM5In0=</vt:lpwstr>
  </property>
  <property fmtid="{D5CDD505-2E9C-101B-9397-08002B2CF9AE}" pid="4" name="ICV">
    <vt:lpwstr>7FE3CE56CA134A6FB003B3363048C58E_12</vt:lpwstr>
  </property>
</Properties>
</file>